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31" w:rsidRDefault="00C32CEC" w:rsidP="007A5A31">
      <w:pPr>
        <w:pStyle w:val="a3"/>
        <w:spacing w:line="360" w:lineRule="auto"/>
        <w:rPr>
          <w:rStyle w:val="a4"/>
          <w:rFonts w:ascii="Comic Sans MS" w:hAnsi="Comic Sans MS"/>
          <w:i/>
          <w:sz w:val="28"/>
          <w:szCs w:val="28"/>
          <w:u w:val="single"/>
        </w:rPr>
      </w:pPr>
      <w:r w:rsidRPr="00C32CEC">
        <w:rPr>
          <w:rFonts w:ascii="Comic Sans MS" w:hAnsi="Comic Sans MS"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in;height:42pt" fillcolor="gray">
            <v:fill r:id="rId4" o:title="70%" type="pattern"/>
            <v:shadow on="t" opacity="52429f"/>
            <v:textpath style="font-family:&quot;Arial&quot;;font-style:italic;v-text-kern:t" trim="t" fitpath="t" string="КОНСУЛЬТАЦИЯ ЛОГОПЕДА"/>
          </v:shape>
        </w:pict>
      </w:r>
    </w:p>
    <w:p w:rsidR="007A5A31" w:rsidRDefault="007A5A31" w:rsidP="007A5A31">
      <w:pPr>
        <w:pStyle w:val="a3"/>
        <w:spacing w:line="360" w:lineRule="auto"/>
        <w:ind w:left="-180"/>
        <w:rPr>
          <w:rStyle w:val="a4"/>
          <w:rFonts w:ascii="Comic Sans MS" w:hAnsi="Comic Sans MS"/>
          <w:i/>
          <w:sz w:val="28"/>
          <w:szCs w:val="28"/>
          <w:u w:val="single"/>
        </w:rPr>
      </w:pPr>
    </w:p>
    <w:p w:rsidR="00114E74" w:rsidRDefault="00114E74" w:rsidP="001127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E74" w:rsidRDefault="00114E74" w:rsidP="001127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E74" w:rsidRDefault="00114E74" w:rsidP="001127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E74" w:rsidRDefault="00114E74" w:rsidP="005A5A04">
      <w:pPr>
        <w:rPr>
          <w:rFonts w:ascii="Times New Roman" w:hAnsi="Times New Roman" w:cs="Times New Roman"/>
          <w:b/>
          <w:sz w:val="28"/>
          <w:szCs w:val="28"/>
        </w:rPr>
      </w:pPr>
    </w:p>
    <w:p w:rsidR="00114E74" w:rsidRDefault="00114E74" w:rsidP="007A5A31">
      <w:pPr>
        <w:rPr>
          <w:rFonts w:ascii="Times New Roman" w:hAnsi="Times New Roman" w:cs="Times New Roman"/>
          <w:b/>
          <w:sz w:val="28"/>
          <w:szCs w:val="28"/>
        </w:rPr>
      </w:pPr>
    </w:p>
    <w:p w:rsidR="00114E74" w:rsidRDefault="00114E74" w:rsidP="001127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7D0" w:rsidRPr="005A5A04" w:rsidRDefault="001127D0" w:rsidP="001127D0">
      <w:pPr>
        <w:jc w:val="center"/>
        <w:rPr>
          <w:rFonts w:ascii="Goudy Stout" w:hAnsi="Goudy Stout" w:cs="Times New Roman"/>
          <w:b/>
          <w:sz w:val="48"/>
          <w:szCs w:val="48"/>
        </w:rPr>
      </w:pPr>
      <w:r w:rsidRPr="005A5A04">
        <w:rPr>
          <w:rFonts w:ascii="Times New Roman" w:hAnsi="Times New Roman" w:cs="Times New Roman"/>
          <w:b/>
          <w:sz w:val="48"/>
          <w:szCs w:val="48"/>
        </w:rPr>
        <w:t>КАК</w:t>
      </w:r>
      <w:r w:rsidRPr="005A5A04">
        <w:rPr>
          <w:rFonts w:ascii="Goudy Stout" w:hAnsi="Goudy Stout" w:cs="Times New Roman"/>
          <w:b/>
          <w:sz w:val="48"/>
          <w:szCs w:val="48"/>
        </w:rPr>
        <w:t xml:space="preserve"> </w:t>
      </w:r>
      <w:r w:rsidRPr="005A5A04">
        <w:rPr>
          <w:rFonts w:ascii="Times New Roman" w:hAnsi="Times New Roman" w:cs="Times New Roman"/>
          <w:b/>
          <w:sz w:val="48"/>
          <w:szCs w:val="48"/>
        </w:rPr>
        <w:t>РАЗВИВАТЬ</w:t>
      </w:r>
      <w:r w:rsidRPr="005A5A04">
        <w:rPr>
          <w:rFonts w:ascii="Goudy Stout" w:hAnsi="Goudy Stout" w:cs="Times New Roman"/>
          <w:b/>
          <w:sz w:val="48"/>
          <w:szCs w:val="48"/>
        </w:rPr>
        <w:t xml:space="preserve"> </w:t>
      </w:r>
      <w:r w:rsidRPr="005A5A04">
        <w:rPr>
          <w:rFonts w:ascii="Times New Roman" w:hAnsi="Times New Roman" w:cs="Times New Roman"/>
          <w:b/>
          <w:sz w:val="48"/>
          <w:szCs w:val="48"/>
        </w:rPr>
        <w:t>РЕЧЬ</w:t>
      </w:r>
      <w:r w:rsidRPr="005A5A04">
        <w:rPr>
          <w:rFonts w:ascii="Goudy Stout" w:hAnsi="Goudy Stout" w:cs="Times New Roman"/>
          <w:b/>
          <w:sz w:val="48"/>
          <w:szCs w:val="48"/>
        </w:rPr>
        <w:t xml:space="preserve"> </w:t>
      </w:r>
      <w:r w:rsidRPr="005A5A04">
        <w:rPr>
          <w:rFonts w:ascii="Times New Roman" w:hAnsi="Times New Roman" w:cs="Times New Roman"/>
          <w:b/>
          <w:sz w:val="48"/>
          <w:szCs w:val="48"/>
        </w:rPr>
        <w:t>РЕБЕНКА</w:t>
      </w:r>
      <w:r w:rsidRPr="005A5A04">
        <w:rPr>
          <w:rFonts w:ascii="Goudy Stout" w:hAnsi="Goudy Stout" w:cs="Times New Roman"/>
          <w:b/>
          <w:sz w:val="48"/>
          <w:szCs w:val="48"/>
        </w:rPr>
        <w:t>?</w:t>
      </w:r>
    </w:p>
    <w:p w:rsidR="00114E74" w:rsidRDefault="00114E74" w:rsidP="001127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E74" w:rsidRDefault="00114E74" w:rsidP="001127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E74" w:rsidRDefault="00114E74" w:rsidP="001127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E74" w:rsidRDefault="00114E74" w:rsidP="001127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E74" w:rsidRDefault="00114E74" w:rsidP="001127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A04" w:rsidRDefault="005A5A04" w:rsidP="001127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E74" w:rsidRDefault="00114E74" w:rsidP="001127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E74" w:rsidRDefault="005A5A04" w:rsidP="005A5A0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Учитель-логопед: Сорокина С.И.</w:t>
      </w:r>
    </w:p>
    <w:p w:rsidR="00114E74" w:rsidRDefault="00114E74" w:rsidP="007A5A31">
      <w:pPr>
        <w:rPr>
          <w:rFonts w:ascii="Times New Roman" w:hAnsi="Times New Roman" w:cs="Times New Roman"/>
          <w:b/>
          <w:sz w:val="28"/>
          <w:szCs w:val="28"/>
        </w:rPr>
      </w:pPr>
    </w:p>
    <w:p w:rsidR="00114E74" w:rsidRDefault="00114E74" w:rsidP="001127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A04" w:rsidRDefault="005A5A04" w:rsidP="001127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A04" w:rsidRDefault="005A5A04" w:rsidP="001127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A04" w:rsidRPr="001127D0" w:rsidRDefault="005A5A04" w:rsidP="001127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7D0" w:rsidRPr="001127D0" w:rsidRDefault="001127D0" w:rsidP="001127D0">
      <w:pPr>
        <w:rPr>
          <w:rFonts w:ascii="Times New Roman" w:hAnsi="Times New Roman" w:cs="Times New Roman"/>
          <w:sz w:val="28"/>
          <w:szCs w:val="28"/>
        </w:rPr>
      </w:pPr>
      <w:r w:rsidRPr="001127D0">
        <w:rPr>
          <w:rFonts w:ascii="Times New Roman" w:hAnsi="Times New Roman" w:cs="Times New Roman"/>
          <w:sz w:val="28"/>
          <w:szCs w:val="28"/>
        </w:rPr>
        <w:lastRenderedPageBreak/>
        <w:t>«Ура! Вот оно – первое слово, а вот еще, и еще. Ну, слава богу, он заговорил. Теперь порядок!», – так, или приблизительно так думает каждый родитель, когда его малыш начинает внятно произносить слова. Но это только самый первый шаг ребенка на пути овладения великим и могучим родным языком. Не спешите почивать на лаврах. Теперь предстоит самое сложное – закреп</w:t>
      </w:r>
      <w:r>
        <w:rPr>
          <w:rFonts w:ascii="Times New Roman" w:hAnsi="Times New Roman" w:cs="Times New Roman"/>
          <w:sz w:val="28"/>
          <w:szCs w:val="28"/>
        </w:rPr>
        <w:t xml:space="preserve">ить     интерес малыша к речи. </w:t>
      </w:r>
    </w:p>
    <w:p w:rsidR="001127D0" w:rsidRPr="001127D0" w:rsidRDefault="001127D0" w:rsidP="001127D0">
      <w:pPr>
        <w:rPr>
          <w:rFonts w:ascii="Times New Roman" w:hAnsi="Times New Roman" w:cs="Times New Roman"/>
          <w:sz w:val="28"/>
          <w:szCs w:val="28"/>
        </w:rPr>
      </w:pPr>
      <w:r w:rsidRPr="001127D0">
        <w:rPr>
          <w:rFonts w:ascii="Times New Roman" w:hAnsi="Times New Roman" w:cs="Times New Roman"/>
          <w:sz w:val="28"/>
          <w:szCs w:val="28"/>
        </w:rPr>
        <w:t xml:space="preserve">Итак, вот несколько правил для усвоения </w:t>
      </w:r>
      <w:r>
        <w:rPr>
          <w:rFonts w:ascii="Times New Roman" w:hAnsi="Times New Roman" w:cs="Times New Roman"/>
          <w:sz w:val="28"/>
          <w:szCs w:val="28"/>
        </w:rPr>
        <w:t>и закрепления речи дошкольника:</w:t>
      </w:r>
    </w:p>
    <w:p w:rsidR="001127D0" w:rsidRPr="001127D0" w:rsidRDefault="001127D0" w:rsidP="001127D0">
      <w:pPr>
        <w:rPr>
          <w:rFonts w:ascii="Times New Roman" w:hAnsi="Times New Roman" w:cs="Times New Roman"/>
          <w:sz w:val="28"/>
          <w:szCs w:val="28"/>
        </w:rPr>
      </w:pPr>
      <w:r w:rsidRPr="001127D0">
        <w:rPr>
          <w:rFonts w:ascii="Times New Roman" w:hAnsi="Times New Roman" w:cs="Times New Roman"/>
          <w:b/>
          <w:sz w:val="28"/>
          <w:szCs w:val="28"/>
        </w:rPr>
        <w:t>Правило первое:</w:t>
      </w:r>
      <w:r w:rsidRPr="001127D0">
        <w:rPr>
          <w:rFonts w:ascii="Times New Roman" w:hAnsi="Times New Roman" w:cs="Times New Roman"/>
          <w:sz w:val="28"/>
          <w:szCs w:val="28"/>
        </w:rPr>
        <w:t xml:space="preserve"> Не угадывайте мысли ребенка. Представьте себе ситуацию: ребенок двух лет, указывая на кошку, говорит: «Кока». А мама ему вторит: «Да, милый! Кошечка. Красивая кошечка! Идет по дорожке. Молодец!». Все, ребенок получил самое дорогое – похвалу и поощрение. Мама счастлива. Зачем еще что-то пытаться сказать? Мама и так все рассказала. Не нужно угадывать мысли ребенка. Задавайте ему вопросы и ждите ответов, даже если Вы и знаете буквал</w:t>
      </w:r>
      <w:r>
        <w:rPr>
          <w:rFonts w:ascii="Times New Roman" w:hAnsi="Times New Roman" w:cs="Times New Roman"/>
          <w:sz w:val="28"/>
          <w:szCs w:val="28"/>
        </w:rPr>
        <w:t>ьно, что ответит Вам ваше чадо.</w:t>
      </w:r>
    </w:p>
    <w:p w:rsidR="001127D0" w:rsidRPr="001127D0" w:rsidRDefault="001127D0" w:rsidP="001127D0">
      <w:pPr>
        <w:rPr>
          <w:rFonts w:ascii="Times New Roman" w:hAnsi="Times New Roman" w:cs="Times New Roman"/>
          <w:sz w:val="28"/>
          <w:szCs w:val="28"/>
        </w:rPr>
      </w:pPr>
      <w:r w:rsidRPr="001127D0">
        <w:rPr>
          <w:rFonts w:ascii="Times New Roman" w:hAnsi="Times New Roman" w:cs="Times New Roman"/>
          <w:b/>
          <w:sz w:val="28"/>
          <w:szCs w:val="28"/>
        </w:rPr>
        <w:t xml:space="preserve">Правило второе: </w:t>
      </w:r>
      <w:r w:rsidRPr="001127D0">
        <w:rPr>
          <w:rFonts w:ascii="Times New Roman" w:hAnsi="Times New Roman" w:cs="Times New Roman"/>
          <w:sz w:val="28"/>
          <w:szCs w:val="28"/>
        </w:rPr>
        <w:t>Разговаривайте со своим ребенком. Да-да! Именно разговаривайте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1127D0">
        <w:rPr>
          <w:rFonts w:ascii="Times New Roman" w:hAnsi="Times New Roman" w:cs="Times New Roman"/>
          <w:sz w:val="28"/>
          <w:szCs w:val="28"/>
        </w:rPr>
        <w:t xml:space="preserve"> ребенком, а не ВОЗЛЕ него. Когда читаете сказку, прерывайтесь в самом интересном месте и спрашивайте малыша, что, по его мнению, скажет в ответ герой сказки, что случится дальше. Разговаривайте с ним, даже если он молчит. Стимулируйте ребенка отвечать на вопросы, а не отвечайте на вопросы сами. При этом помните, что ребенку двух лет при ответе на Ваш вопрос понадобится больше времени, чем взрослому. Будьте терпимы. Ждите ответа от малыша. А когда он ответит, задавайте вопросы еще и еще. Пусть ребенок говорит и рассказывает. Ребенок в этом возрасте мыслит вслух. То есть, Вы легко можете проследить, КАК мыслит Ваш малыш.</w:t>
      </w:r>
    </w:p>
    <w:p w:rsidR="001127D0" w:rsidRPr="001127D0" w:rsidRDefault="001127D0" w:rsidP="001127D0">
      <w:pPr>
        <w:rPr>
          <w:rFonts w:ascii="Times New Roman" w:hAnsi="Times New Roman" w:cs="Times New Roman"/>
          <w:sz w:val="28"/>
          <w:szCs w:val="28"/>
        </w:rPr>
      </w:pPr>
      <w:r w:rsidRPr="001127D0">
        <w:rPr>
          <w:rFonts w:ascii="Times New Roman" w:hAnsi="Times New Roman" w:cs="Times New Roman"/>
          <w:b/>
          <w:sz w:val="28"/>
          <w:szCs w:val="28"/>
        </w:rPr>
        <w:t>Правило третье:</w:t>
      </w:r>
      <w:r w:rsidRPr="001127D0">
        <w:rPr>
          <w:rFonts w:ascii="Times New Roman" w:hAnsi="Times New Roman" w:cs="Times New Roman"/>
          <w:sz w:val="28"/>
          <w:szCs w:val="28"/>
        </w:rPr>
        <w:t xml:space="preserve"> Учите ребенка говорить предложениями. Сначала малыш осваивает слова, затем словосочетания, а уж потом предложения. Помогите ему пройти все эти три этапа усвоения речи. На прогулке, дома, в гостях, и везде. Указывая на предмет, узнайте у малыша, ЧТО это, затем КАКОЕ это, а затем ЗАЧЕМ это нужно. Повторите вслух все, что сказал Ваш малыш. Например, если на Вашем пути встретится дерево, Ваш диалог будет выглядеть приблизительно так: «Ой, Андрюша, посмотри, ЧТО это?». «</w:t>
      </w:r>
      <w:proofErr w:type="spellStart"/>
      <w:r w:rsidRPr="001127D0">
        <w:rPr>
          <w:rFonts w:ascii="Times New Roman" w:hAnsi="Times New Roman" w:cs="Times New Roman"/>
          <w:sz w:val="28"/>
          <w:szCs w:val="28"/>
        </w:rPr>
        <w:t>Делево</w:t>
      </w:r>
      <w:proofErr w:type="spellEnd"/>
      <w:r w:rsidRPr="001127D0">
        <w:rPr>
          <w:rFonts w:ascii="Times New Roman" w:hAnsi="Times New Roman" w:cs="Times New Roman"/>
          <w:sz w:val="28"/>
          <w:szCs w:val="28"/>
        </w:rPr>
        <w:t>» – ответит Вам Ваше чадо. «А какое это дерево?», – Спрашиваете Вы. «</w:t>
      </w:r>
      <w:proofErr w:type="spellStart"/>
      <w:r w:rsidRPr="001127D0">
        <w:rPr>
          <w:rFonts w:ascii="Times New Roman" w:hAnsi="Times New Roman" w:cs="Times New Roman"/>
          <w:sz w:val="28"/>
          <w:szCs w:val="28"/>
        </w:rPr>
        <w:t>Больсое</w:t>
      </w:r>
      <w:proofErr w:type="spellEnd"/>
      <w:r w:rsidRPr="001127D0">
        <w:rPr>
          <w:rFonts w:ascii="Times New Roman" w:hAnsi="Times New Roman" w:cs="Times New Roman"/>
          <w:sz w:val="28"/>
          <w:szCs w:val="28"/>
        </w:rPr>
        <w:t xml:space="preserve">». «А ЗАЧЕМ нам нужно это большое красивое дерево?». И если тут Ваш ребенок испытывает затруднения, объясните малышу, что дерево нужно для красоты (чтобы было, где жить птичкам, белочкам…, чтобы мы </w:t>
      </w:r>
      <w:r>
        <w:rPr>
          <w:rFonts w:ascii="Times New Roman" w:hAnsi="Times New Roman" w:cs="Times New Roman"/>
          <w:sz w:val="28"/>
          <w:szCs w:val="28"/>
        </w:rPr>
        <w:t>кушали фрукты с этого дерева…).</w:t>
      </w:r>
    </w:p>
    <w:p w:rsidR="001127D0" w:rsidRPr="001127D0" w:rsidRDefault="001127D0" w:rsidP="001127D0">
      <w:pPr>
        <w:rPr>
          <w:rFonts w:ascii="Times New Roman" w:hAnsi="Times New Roman" w:cs="Times New Roman"/>
          <w:sz w:val="28"/>
          <w:szCs w:val="28"/>
        </w:rPr>
      </w:pPr>
      <w:r w:rsidRPr="001127D0">
        <w:rPr>
          <w:rFonts w:ascii="Times New Roman" w:hAnsi="Times New Roman" w:cs="Times New Roman"/>
          <w:b/>
          <w:sz w:val="28"/>
          <w:szCs w:val="28"/>
        </w:rPr>
        <w:lastRenderedPageBreak/>
        <w:t>Правило четвертое:</w:t>
      </w:r>
      <w:r w:rsidRPr="001127D0">
        <w:rPr>
          <w:rFonts w:ascii="Times New Roman" w:hAnsi="Times New Roman" w:cs="Times New Roman"/>
          <w:sz w:val="28"/>
          <w:szCs w:val="28"/>
        </w:rPr>
        <w:t xml:space="preserve"> Переживайте день еще раз. Вечером, перед сном, вспомните все, что Вы с ребенком видели, слышали. Поговорите о том, чего бы хотел Ваш ребенок увидеть завтра. Стройте планы вместе на завтрашний день. Если Ваш ребенок сегодня был не с Вами, узнайте у него, что было интересного, кого он видел, что узнал нового и интересног</w:t>
      </w:r>
      <w:r>
        <w:rPr>
          <w:rFonts w:ascii="Times New Roman" w:hAnsi="Times New Roman" w:cs="Times New Roman"/>
          <w:sz w:val="28"/>
          <w:szCs w:val="28"/>
        </w:rPr>
        <w:t>о, чем занимался в течение дня.</w:t>
      </w:r>
    </w:p>
    <w:p w:rsidR="001127D0" w:rsidRPr="001127D0" w:rsidRDefault="001127D0" w:rsidP="001127D0">
      <w:pPr>
        <w:rPr>
          <w:rFonts w:ascii="Times New Roman" w:hAnsi="Times New Roman" w:cs="Times New Roman"/>
          <w:sz w:val="28"/>
          <w:szCs w:val="28"/>
        </w:rPr>
      </w:pPr>
      <w:r w:rsidRPr="001127D0">
        <w:rPr>
          <w:rFonts w:ascii="Times New Roman" w:hAnsi="Times New Roman" w:cs="Times New Roman"/>
          <w:b/>
          <w:sz w:val="28"/>
          <w:szCs w:val="28"/>
        </w:rPr>
        <w:t>Правило пятое:</w:t>
      </w:r>
      <w:r w:rsidRPr="001127D0">
        <w:rPr>
          <w:rFonts w:ascii="Times New Roman" w:hAnsi="Times New Roman" w:cs="Times New Roman"/>
          <w:sz w:val="28"/>
          <w:szCs w:val="28"/>
        </w:rPr>
        <w:t xml:space="preserve"> Описывайте предметы сами, и просите описать предмет малыша. Каждый раз, когда Вы видите что-то яркое, обращайте внимание ребенка на это и рассказывайте ребенку об этом предмете. Например, увидев интересное облако на небе, обратите внимание ребенка на это облако, расскажите ему, что облако – белое, оно быстро летит по небу, потому что его подгоняет ветер. Следующий раз, когда Вы с Вашим ребенком увидите красивое облако, попросите рассказать малыша о нем. Таким образом, Вы развиваете не только речь</w:t>
      </w:r>
      <w:r>
        <w:rPr>
          <w:rFonts w:ascii="Times New Roman" w:hAnsi="Times New Roman" w:cs="Times New Roman"/>
          <w:sz w:val="28"/>
          <w:szCs w:val="28"/>
        </w:rPr>
        <w:t xml:space="preserve"> ребенка, но и его воображение.</w:t>
      </w:r>
    </w:p>
    <w:p w:rsidR="001127D0" w:rsidRPr="001127D0" w:rsidRDefault="001127D0" w:rsidP="001127D0">
      <w:pPr>
        <w:rPr>
          <w:rFonts w:ascii="Times New Roman" w:hAnsi="Times New Roman" w:cs="Times New Roman"/>
          <w:sz w:val="28"/>
          <w:szCs w:val="28"/>
        </w:rPr>
      </w:pPr>
      <w:r w:rsidRPr="001127D0">
        <w:rPr>
          <w:rFonts w:ascii="Times New Roman" w:hAnsi="Times New Roman" w:cs="Times New Roman"/>
          <w:b/>
          <w:sz w:val="28"/>
          <w:szCs w:val="28"/>
        </w:rPr>
        <w:t>Правило шестое, и последнее:</w:t>
      </w:r>
      <w:r w:rsidRPr="001127D0">
        <w:rPr>
          <w:rFonts w:ascii="Times New Roman" w:hAnsi="Times New Roman" w:cs="Times New Roman"/>
          <w:sz w:val="28"/>
          <w:szCs w:val="28"/>
        </w:rPr>
        <w:t xml:space="preserve"> Говорите правильно. Всегда говорите правильно, не «сюсюкайте» с ребенком. Ребенок всегда должен слышать правильную речь для подражания. Запомните Ваш ребенок – это Ваше зеркало. Все что Вы говорите, все, что Вы делаете, говорит и делает Ваш малыш. </w:t>
      </w:r>
    </w:p>
    <w:p w:rsidR="001127D0" w:rsidRPr="001127D0" w:rsidRDefault="001127D0" w:rsidP="001127D0">
      <w:pPr>
        <w:rPr>
          <w:rFonts w:ascii="Times New Roman" w:hAnsi="Times New Roman" w:cs="Times New Roman"/>
          <w:sz w:val="28"/>
          <w:szCs w:val="28"/>
        </w:rPr>
      </w:pPr>
    </w:p>
    <w:p w:rsidR="0038486E" w:rsidRPr="001127D0" w:rsidRDefault="0038486E">
      <w:pPr>
        <w:rPr>
          <w:rFonts w:ascii="Times New Roman" w:hAnsi="Times New Roman" w:cs="Times New Roman"/>
          <w:sz w:val="28"/>
          <w:szCs w:val="28"/>
        </w:rPr>
      </w:pPr>
    </w:p>
    <w:sectPr w:rsidR="0038486E" w:rsidRPr="001127D0" w:rsidSect="007A5A31">
      <w:pgSz w:w="11906" w:h="16838"/>
      <w:pgMar w:top="1134" w:right="1558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7D0"/>
    <w:rsid w:val="001127D0"/>
    <w:rsid w:val="00114E74"/>
    <w:rsid w:val="003037D4"/>
    <w:rsid w:val="0038486E"/>
    <w:rsid w:val="004E6029"/>
    <w:rsid w:val="005A5A04"/>
    <w:rsid w:val="007A5A31"/>
    <w:rsid w:val="00C3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A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A5A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557</Words>
  <Characters>3175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юленька</dc:creator>
  <cp:keywords/>
  <dc:description/>
  <cp:lastModifiedBy>доу</cp:lastModifiedBy>
  <cp:revision>5</cp:revision>
  <dcterms:created xsi:type="dcterms:W3CDTF">2011-08-10T05:56:00Z</dcterms:created>
  <dcterms:modified xsi:type="dcterms:W3CDTF">2011-08-23T06:53:00Z</dcterms:modified>
</cp:coreProperties>
</file>