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логопеда</w:t>
      </w: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14" w:rsidRDefault="00CB3514" w:rsidP="0099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81" w:rsidRPr="00CB3514" w:rsidRDefault="00CB3514" w:rsidP="00990C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СПЕЦИФИКА ПОЗНАВАТЕЛЬНОЙ </w:t>
      </w:r>
      <w:r w:rsidR="00990C81" w:rsidRPr="00CB3514">
        <w:rPr>
          <w:rFonts w:ascii="Times New Roman" w:hAnsi="Times New Roman" w:cs="Times New Roman"/>
          <w:b/>
          <w:sz w:val="40"/>
          <w:szCs w:val="40"/>
        </w:rPr>
        <w:t>ДЕЯТЕЛЬНОСТИ ЛЕВОРУКИХ ДОШКОЛЬНИКОВ</w:t>
      </w:r>
    </w:p>
    <w:p w:rsidR="00990C81" w:rsidRDefault="00990C81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Сорокина С.И.</w:t>
      </w: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CB3514" w:rsidRPr="00990C81" w:rsidRDefault="00CB3514" w:rsidP="00990C81">
      <w:pPr>
        <w:rPr>
          <w:rFonts w:ascii="Times New Roman" w:hAnsi="Times New Roman" w:cs="Times New Roman"/>
          <w:sz w:val="28"/>
          <w:szCs w:val="28"/>
        </w:rPr>
      </w:pP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lastRenderedPageBreak/>
        <w:t xml:space="preserve">Левшами является около 10 % людей, причем по оценкам зарубежных и отечественных специалистов доля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имеет тенденцию к увеличению. Под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левшеством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понимается левая асимметрия - преобладание левой стороны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правой в совместном функционировании парных органов. </w:t>
      </w:r>
      <w:proofErr w:type="spellStart"/>
      <w:proofErr w:type="gramStart"/>
      <w:r w:rsidRPr="00990C81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не сводится к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- преимущественному пользованию левой рукой при выполнении различных действий, обусловленному доминированием правого полушария (М.М. Безруких, 1996).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Оно возможно в функционировании всех парных органов.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Ученые выделяют моторную асимметрию (руки и ноги) и сенсорную (зрения, слуха, обоняния, осязания, вкуса)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Один из видов асимметрии -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. У человека чаще всего встречается сочетание левосторонней и правосторонней асимметрии.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Людей, умеющих работать только левой или только правой рукой называют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«выраженные левши» и «выраженные правши». Кто-то использует преимущественно одну руку, но умеет выполнять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же действия другой рукой. Это «невыраженные левши (правши)». Есть и те, кто одинаково хорошо выполняет любые действия обеими руками. Это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>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- один из вариантов нормального развития организма. Пока еще нет четкого ответа на вопросы о причинах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и отличии физиологических показателей и психологических характеристик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и праворуких. Существуют две основные гипотезы происхождения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1) воздействие среды на развитие ребенка до и после рождения (теория «щита и меча», подражание взрослым левшам, вынужденная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в результате повреждений правой руки); 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2) врожденные генетические особенности строения и функционирования мозга ребенка.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Считается, что предпочтение правой руки связано с несколько большим функциональным объединением корковых структур, то есть более жестко «завязаны» не только все зоны каждого полушария, но и полушария между собой. У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более автономны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полушария и выявлена меньшая жесткость взаимодействия корковых структур в каждом полушарии. Возможно, что именно эта меньшая жесткость функциональной организации и большее количество «степеней свободы» позволяют левшам более гибко, разнообразно, не запрограммировано выбирать варианты стратегии деятельности (Н.Н. Брагина, Т.А.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>, 1988).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lastRenderedPageBreak/>
        <w:t xml:space="preserve">Так же своеобразное функционирование полушарий обеспечивает высокую степень компенсаторных возможностей мозга левшей, а различия правой и левой руки при выполнении движений являются прямым отражением неравнозначности и специфичности двух полушарий мозга. Правое полушарие головного мозга обеспечивает восприятие музыки, интонации, ритма, отвечает за образную память, умение ориентироваться в пространстве, решать зрительные задачи, в то время как левое полушарие позволяет человеку понимать обращенную к нему устную и письменную речь, оперировать цифрами, контролировать двигательную сферу. Преимущественное доминирование у левшей правого полушария и определяет специфику структуры их речи, психических процессов и эмоций. Насильственное переучивание левши нарушает баланс полушарий, что может привести к неустойчивости психической деятельности, нервно-психическим расстройствам. В конечном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это обусловливает трудности в учебной деятельности, особенно в письме, рисовании, математике.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Есть еще один вариант возникновения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— патологическая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, связанная с дисфункцией мозга в результате патологии беременности и родов. Замечено, что часть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страдают нервно-психическими заболеваниями, у них понижена сопротивляемость организма, отмечается задержка психического, моторного и речевого развития.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В последние годы многие исследователи склоняются к тому, что в основе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- комплексное сочетание патологических, генетических и социальных факторов.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Особенности межполушарной асимметрии наиболее ярко проявляется в познавательной деятельности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и могут привести к трудностям при овладении грамотой. Знание особенностей познавательной деятельности дошкольников-левшей позволит организовать коррекционно-педагогическую работу по предупреждению возможных трудностей при обучении их чтению и письму.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Установлено, что у левшей чаще, чем у правшей, возникают специфические формы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, проявляющиеся в речевом недоразвитии, нарушении чтения, письма, счета, оптико-пространственных, психомоторных функций и т.д.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является фактором риска при обучении письменной речи не сама по себе, а в связи с определенными нарушениями и отклонениями в развитии ребенка. Далеко не все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дети будут иметь трудности при овладении учебной деятельностью, особенно если в дошкольном возрасте уделялось внимание психическому развитию такого ребенка. В основе </w:t>
      </w:r>
      <w:r w:rsidRPr="00990C81">
        <w:rPr>
          <w:rFonts w:ascii="Times New Roman" w:hAnsi="Times New Roman" w:cs="Times New Roman"/>
          <w:sz w:val="28"/>
          <w:szCs w:val="28"/>
        </w:rPr>
        <w:lastRenderedPageBreak/>
        <w:t>нарушений письма и чтения лежит комплекс факторов, а специфическая функциональная организация мозга у левшей может быть лишь одним из них.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Исследованиями доказано, что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дети обладают определенной спецификой познавательной деятельности. Внимание левшей недостаточно устойчиво, ребенок не может длительное время концентрироваться на одном объекте, отмечается снижение скорости распределения и переключения внимания.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дети не могут быстро ориентироваться в ситуации и переходить от одной деятельности к другой. Они испытывают трудности концентрации внимания на нескольких объектах. Левшам сложно одновременно совершать ряд действий и следить за несколькими явлениями, не теряя ни одного из поля своего внимания.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Особенности восприятия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дошкольников проявляются в замедленном осмыслении взаимоотношений между частями целого изображения, в снижении способности к дифференцированному восприятию. У левшей несколько снижен объем кратковременной, долговременной, произвольной образной памяти.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У левшей отмечается особая стратегия переработки информации - аналитический стиль познания. В процессе решения поставленных задач левши склонны обращать внимание на детали, застревать на составляющих компонентах, при этом целостная картина зачастую получается неточной, иногда искаженной.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У большинства левшей наблюдаются трудности в различении правого и левого направлений пространства и в целом худшее выполнение пространственных задач. Поэтому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в большей степени свойственны затруднения при овладении навыком письма.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Зрительно-пространственные функции у левшей, как и у праворуких, выполняются правым полушарием головного мозга, в то время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как задания по зрительно-пространственной ориентировки лучше выполняются такими детьми левой рукой. Поэтому переучивание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 часто сказывается не только на его речевых способностях, но и нарушает процесс овладения ориентировкой в пространстве, так как угнетаются функции правого полушария. При этом страдает зрительно-двигательная координация, умение анализировать пространственные отношения между объектами, ослабляется внимание, замедляется темп интеллектуальной деятельности.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lastRenderedPageBreak/>
        <w:t>Дошкольники-левши значительно отстают от правшей в развитии тонко координированных движений руки. У них часто наблюдается тремор, движения нечеткие, медленные, неловкие. Нередко ребенку для выполнения задания необходимо несколько попыток, во время работы он напряжен, нервничает, движения скованны.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Исследования зрительно-моторной координации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дошкольников показали трудности копирования, которые проявляются в нарушении пропорций, размеров, направления движений. При копировании фигур линии «дрожащие», с разрывами, дополнительными штрихами, отмечаются неточности соединения углов фигур. Время выполнения заданий по копированию значительно превосходит время аналогичной работы правшей.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дети эмоционально чувствительны, ранимы, тревожны, обидчивы, раздражительны, у них снижена работоспособность и повышена утомляемость. У детей с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вынужденной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почти всегда можно наблюдать снижение адаптивных возможностей, повышенную возбудимость, тревожность,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расстройства. Характерным для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 можно считать асинхронное развитие некоторых психических функций: опережение эмоционально-волевых и отставание в развитии психомоторных функций и пространственного восприятия.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Для повышения эффективности обучения левшей необходимо как можно чаще обращаться к возможностям правого полушария, чтобы полнее использовать присущие ему особенности: большую скорость и эмоциональность восприятия, обобщенность, целостность, образность, вовлечение непроизвольной памяти. С этой целью на занятиях с такими детьми полезно использовать различные модели, макеты и схемы.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C81">
        <w:rPr>
          <w:rFonts w:ascii="Times New Roman" w:hAnsi="Times New Roman" w:cs="Times New Roman"/>
          <w:sz w:val="28"/>
          <w:szCs w:val="28"/>
        </w:rPr>
        <w:t xml:space="preserve">Обучая и развивая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 следует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помнить, что речь дошкольников подчиняется закономерностям не логического, а непосредственно чувственного восприятия, которое обеспечивается деятельностью правого полушария. Именно поэтому речь педагогов должна быть образной, богатой эмоционально и интонационно, сопровождаться мимикой, жестами, постоянно подкрепляться зрительной наглядностью.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Одним из основных условий и показателей хорошего психического и нервно-психического развития ребенка является своевременное и разностороннее развитие его движений. У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 особое внимание нужно уделять развитию движений руки.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lastRenderedPageBreak/>
        <w:t xml:space="preserve">Тренировать пальцы рук можно уже с </w:t>
      </w:r>
      <w:proofErr w:type="spellStart"/>
      <w:proofErr w:type="gramStart"/>
      <w:r w:rsidRPr="00990C81">
        <w:rPr>
          <w:rFonts w:ascii="Times New Roman" w:hAnsi="Times New Roman" w:cs="Times New Roman"/>
          <w:sz w:val="28"/>
          <w:szCs w:val="28"/>
        </w:rPr>
        <w:t>двух-трехмесячного</w:t>
      </w:r>
      <w:proofErr w:type="spellEnd"/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возраста используя такие приемы массажа как поглаживание кистей рук от кончиков пальцев к запястью, поглаживание каждого пальца в отдельности от ногтя к низу, поочередное сгибания и разгибание пальцев рук. С десятимесячного возраста малышу можно давать перебирать сначала более яркие и крупные предметы,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затем более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мелкие. Полезны для тренировки пальцев различные игры, сопровождаемые стихами, пальчиковая гимнастика, пальчиковый театр, лепка, работа с ножницами, шнуровка, завязывание различных узлов, нанизывание бус и т.п.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Учить ребенка ориентироваться в пространстве, правильно сидеть при письме, правильно держать ручку необходимо начинать уже в подготовительный к школе период.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Большинство дошкольников левшей еще слабо ориентируются в пространстве и на плоскости, путаются в определении правой и левой сторон тела, особенно по отношению к другим людям. Поэтому воспитателю и учителю необходимо поворачиваться спиной к детям при показе той или иной руки или стороны в пространстве. Также и ребенка следует просить поворачиваться спиной к остальным детям при выполнении необходимых действий.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При формировании умения различать правую и левую сторону начинают с дифференциации правой и левой руки.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Сначала вводят речевые обозначения, а потом просят выполнять различные движения то одной, то другой рукой. Затем приступают к различению других частей тела: правой и левой ноги, глаза, уха, щеки.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Отработав представления о правой и левой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сторонах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тела, можно перейти к формированию ориентировки в окружающем пространстве в следующей последовательности.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Определение пространственного расположения предметов по отношению к ребенку («Покажи, какой предмет находится справа от тебя» или «Положи кубик слева от себя»). Если ребенок затрудняется выполнить задание, то уточняют, что справа - ближе к правой руке, а слева — ближе к левой.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Определение пространственных отношений между двумя-тремя предметами или изображениями. Сначала уточняют расположение двух предметов. Затем взрослый предлагает взять правой рукой кубик и положить его возле правой руки, взять левой рукой книгу и положить у левой руки. Потом ребенок отвечает на вопрос: «Где находится кубик, справа или слева от книги?» В </w:t>
      </w:r>
      <w:r w:rsidRPr="00990C81">
        <w:rPr>
          <w:rFonts w:ascii="Times New Roman" w:hAnsi="Times New Roman" w:cs="Times New Roman"/>
          <w:sz w:val="28"/>
          <w:szCs w:val="28"/>
        </w:rPr>
        <w:lastRenderedPageBreak/>
        <w:t>дальнейшем ребенок выполняет следующие задания по инструкции взрослого: положить ручку слева от кубика; положить карандаш справа от книги; сказать, где находится ручка по отношению к кубику, карандаш по отношению к книге. Затем берутся три предмета, и ребенок выполняет следующее задание: «Положи кубик перед собой, слева от него положи карандаш, а справа - ручку» и так далее.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Трудности в письме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прежде всего не с самим написанием элементов букв, а с неподготовленностью детей к этой деятельности. Поэтому в подготовительный к школе период очень важно использовать различные задания и упражнения, которые постепенно готовят руку ребенка, особенно левши, к письму. Самый простой и эффективный способ - раскрашивание карандашами. Это занятие тренирует мелкие мышцы детской руки, делает ее движения более сильными и координированными.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подготовки руки к письму используют такие приемы как обводка, штриховка,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изображения до целого, срисовывание, завершение узора или орнамента из прямых и изогнутых линий.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При подготовке к обучению грамоте важно помочь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ребенку выбрать положение руки во время письма. Есть две манеры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письма: первая (более распространенная) - рука находится в положении, аналогичном тому, как пишут правой рукой (под строкой), а лист бумаги располагается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вдоль левой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руки с наклоном вправо; вторая (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инвертная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) - кисть повернута к груди пишущего, рука и ручка находятся над строкой, лист бумаги наклонен влево.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ребенок должен сам избрать удобную ему манеру письма. В дальнейшем, при обучении в школе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ребенка, учитель должен снизить требования к каллиграфии. Допустимо вертикальное написание букв или их наклон влево.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C81">
        <w:rPr>
          <w:rFonts w:ascii="Times New Roman" w:hAnsi="Times New Roman" w:cs="Times New Roman"/>
          <w:sz w:val="28"/>
          <w:szCs w:val="28"/>
        </w:rPr>
        <w:t>Во время проведения занятий воспитатель, а потом и учитель в школе, должны обращать внимание на правильную посадку при письме: сидеть прямо, не касаясь грудью стола, голова слегка наклонена вправо, ноги упираются в пол, руки лежат на столе так, чтобы локоть левой руки немного выступал за край стола, левая рука свободно двигается по строке, правая - придерживает лист.</w:t>
      </w:r>
      <w:proofErr w:type="gramEnd"/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Карандаш или ручку левши держат как и в правой руке - она кладется на верхнюю фалангу среднего пальца, придерживается верхней фалангой большого пальца, а указательный палец ложиться сверху ручки на расстоянии 1,5-2 см от пишущего шарика. Для облегчения ориентировки в сторонах листа помечают цветным карандашом левую сторону листа и </w:t>
      </w:r>
      <w:r w:rsidRPr="00990C81">
        <w:rPr>
          <w:rFonts w:ascii="Times New Roman" w:hAnsi="Times New Roman" w:cs="Times New Roman"/>
          <w:sz w:val="28"/>
          <w:szCs w:val="28"/>
        </w:rPr>
        <w:lastRenderedPageBreak/>
        <w:t>объясняют ребенку, что здесь начинается строка. Можно выделять левую руку ребенка, надевая часы, браслет, это создаст у ребенка дополнительную зрительную опору.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Обучая и воспитывая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ребенка нужно помнить, что ни в какой ситуации он не должен чувствовать негативное отношение к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ребенок, как правило, возбудим, быстро утомляется, а значит, день ребенка должен быть построен так, чтобы не было перегрузки и переутомления.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Знание личностных и психологических особенностей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необходимо родителям, чтобы наиболее эффективно организовать познавательную деятельность ребенка-левши и подготовить его к овладению школьной программой.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Специфика познавательной деятельности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дошкольников должна учитываться воспитателями и специальными педагогами при организации обучения левшей в массовых и специальных дошкольных образовательных учреждениях. Именно такой комплексный подход поможет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ребенку адаптироваться в коллективе, почувствовать свою успешность, а в дальнейшем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C81">
        <w:rPr>
          <w:rFonts w:ascii="Times New Roman" w:hAnsi="Times New Roman" w:cs="Times New Roman"/>
          <w:sz w:val="28"/>
          <w:szCs w:val="28"/>
        </w:rPr>
        <w:t>справиться с трудностями школьного обучения.</w:t>
      </w: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14" w:rsidRDefault="00CB3514" w:rsidP="00CB3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C81" w:rsidRPr="00990C81" w:rsidRDefault="00990C81" w:rsidP="00CB3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Айрапетянц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у детей и подростков. - М., 1987.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Айрапетянц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В.А. Функциональная асимметрия мозга и некоторые проблемы обучения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детей / Сб. Психофизиологическое развитие и состояние психического здоровья детей и подростков. 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>., 1987.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3. Безруких М.М., Князева М.</w:t>
      </w:r>
      <w:proofErr w:type="gramStart"/>
      <w:r w:rsidRPr="00990C81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990C81">
        <w:rPr>
          <w:rFonts w:ascii="Times New Roman" w:hAnsi="Times New Roman" w:cs="Times New Roman"/>
          <w:sz w:val="28"/>
          <w:szCs w:val="28"/>
        </w:rPr>
        <w:t xml:space="preserve"> Если ваш ребенок левша. - Тула, 1996.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4. Брагина Н.Н.,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Т.А. Функциональная асимметрия человека. - М., 1988.</w:t>
      </w:r>
    </w:p>
    <w:p w:rsidR="00990C81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90C81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Pr="00990C81">
        <w:rPr>
          <w:rFonts w:ascii="Times New Roman" w:hAnsi="Times New Roman" w:cs="Times New Roman"/>
          <w:sz w:val="28"/>
          <w:szCs w:val="28"/>
        </w:rPr>
        <w:t xml:space="preserve"> Т.А., Брагина Н.Н. Загадки левшей. - М., 1991.</w:t>
      </w:r>
    </w:p>
    <w:p w:rsidR="00772B89" w:rsidRPr="00990C81" w:rsidRDefault="00990C81" w:rsidP="00CB35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C81">
        <w:rPr>
          <w:rFonts w:ascii="Times New Roman" w:hAnsi="Times New Roman" w:cs="Times New Roman"/>
          <w:sz w:val="28"/>
          <w:szCs w:val="28"/>
        </w:rPr>
        <w:t>6. Макарьев И. Если ваш ребенок - левша. - С.-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C81">
        <w:rPr>
          <w:rFonts w:ascii="Times New Roman" w:hAnsi="Times New Roman" w:cs="Times New Roman"/>
          <w:sz w:val="28"/>
          <w:szCs w:val="28"/>
        </w:rPr>
        <w:t>Петербург, 1995.</w:t>
      </w:r>
    </w:p>
    <w:sectPr w:rsidR="00772B89" w:rsidRPr="00990C81" w:rsidSect="00D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C81"/>
    <w:rsid w:val="00772B89"/>
    <w:rsid w:val="00990C81"/>
    <w:rsid w:val="00CB3514"/>
    <w:rsid w:val="00DA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1486-F3F2-4C62-9079-FC332266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2296</Words>
  <Characters>13093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доу</cp:lastModifiedBy>
  <cp:revision>4</cp:revision>
  <dcterms:created xsi:type="dcterms:W3CDTF">2011-08-10T06:39:00Z</dcterms:created>
  <dcterms:modified xsi:type="dcterms:W3CDTF">2011-08-23T07:06:00Z</dcterms:modified>
</cp:coreProperties>
</file>